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7BEF" w14:textId="77777777" w:rsidR="002061C2" w:rsidRPr="00F712FD" w:rsidRDefault="00F712FD" w:rsidP="00F712FD">
      <w:pPr>
        <w:jc w:val="center"/>
        <w:rPr>
          <w:rFonts w:ascii="Arial Black" w:hAnsi="Arial Black"/>
          <w:b/>
          <w:bCs/>
          <w:sz w:val="40"/>
          <w:szCs w:val="40"/>
        </w:rPr>
      </w:pPr>
      <w:proofErr w:type="spellStart"/>
      <w:r w:rsidRPr="00F712FD">
        <w:rPr>
          <w:rFonts w:ascii="Arial Black" w:hAnsi="Arial Black"/>
          <w:b/>
          <w:bCs/>
          <w:sz w:val="40"/>
          <w:szCs w:val="40"/>
        </w:rPr>
        <w:t>Instructions</w:t>
      </w:r>
      <w:proofErr w:type="spellEnd"/>
      <w:r w:rsidRPr="00F712FD">
        <w:rPr>
          <w:rFonts w:ascii="Arial Black" w:hAnsi="Arial Black"/>
          <w:b/>
          <w:bCs/>
          <w:sz w:val="40"/>
          <w:szCs w:val="40"/>
        </w:rPr>
        <w:t xml:space="preserve"> on </w:t>
      </w:r>
      <w:proofErr w:type="spellStart"/>
      <w:r w:rsidRPr="00F712FD">
        <w:rPr>
          <w:rFonts w:ascii="Arial Black" w:hAnsi="Arial Black"/>
          <w:b/>
          <w:bCs/>
          <w:sz w:val="40"/>
          <w:szCs w:val="40"/>
        </w:rPr>
        <w:t>fee</w:t>
      </w:r>
      <w:proofErr w:type="spellEnd"/>
      <w:r w:rsidRPr="00F712FD">
        <w:rPr>
          <w:rFonts w:ascii="Arial Black" w:hAnsi="Arial Black"/>
          <w:b/>
          <w:bCs/>
          <w:sz w:val="40"/>
          <w:szCs w:val="40"/>
        </w:rPr>
        <w:t xml:space="preserve"> </w:t>
      </w:r>
      <w:proofErr w:type="spellStart"/>
      <w:r w:rsidRPr="00F712FD">
        <w:rPr>
          <w:rFonts w:ascii="Arial Black" w:hAnsi="Arial Black"/>
          <w:b/>
          <w:bCs/>
          <w:sz w:val="40"/>
          <w:szCs w:val="40"/>
        </w:rPr>
        <w:t>payment</w:t>
      </w:r>
      <w:proofErr w:type="spellEnd"/>
    </w:p>
    <w:p w14:paraId="5B767EAD" w14:textId="77777777" w:rsidR="00F712FD" w:rsidRDefault="00F712FD" w:rsidP="00F712FD">
      <w:pPr>
        <w:jc w:val="center"/>
        <w:rPr>
          <w:b/>
          <w:bCs/>
          <w:sz w:val="40"/>
          <w:szCs w:val="40"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F712FD" w14:paraId="09ACAB36" w14:textId="77777777" w:rsidTr="00F712FD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CCAF" w14:textId="2F374296" w:rsidR="00A645AA" w:rsidRDefault="00A645AA" w:rsidP="00E87E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5"/>
              <w:jc w:val="both"/>
              <w:rPr>
                <w:rFonts w:ascii="Arial Black" w:hAnsi="Arial Black" w:cs="Arial"/>
                <w:lang w:val="en-GB"/>
              </w:rPr>
            </w:pPr>
            <w:r>
              <w:rPr>
                <w:rFonts w:ascii="Arial Black" w:hAnsi="Arial Black" w:cs="Arial"/>
                <w:lang w:val="en-GB"/>
              </w:rPr>
              <w:t>C</w:t>
            </w:r>
            <w:r w:rsidRPr="00A645AA">
              <w:rPr>
                <w:rFonts w:ascii="Arial Black" w:hAnsi="Arial Black" w:cs="Arial"/>
                <w:lang w:val="en-GB"/>
              </w:rPr>
              <w:t>omplete the registration process on a website</w:t>
            </w:r>
            <w:r>
              <w:rPr>
                <w:rFonts w:ascii="Arial Black" w:hAnsi="Arial Black" w:cs="Arial"/>
                <w:lang w:val="en-GB"/>
              </w:rPr>
              <w:t xml:space="preserve"> : </w:t>
            </w:r>
            <w:hyperlink r:id="rId5" w:history="1">
              <w:r>
                <w:rPr>
                  <w:rStyle w:val="Hipercze"/>
                </w:rPr>
                <w:t xml:space="preserve">Select </w:t>
              </w:r>
              <w:proofErr w:type="spellStart"/>
              <w:r>
                <w:rPr>
                  <w:rStyle w:val="Hipercze"/>
                </w:rPr>
                <w:t>registration</w:t>
              </w:r>
              <w:proofErr w:type="spellEnd"/>
              <w:r>
                <w:rPr>
                  <w:rStyle w:val="Hipercze"/>
                </w:rPr>
                <w:t xml:space="preserve"> - IRK (wat.edu.pl)</w:t>
              </w:r>
            </w:hyperlink>
            <w:r w:rsidRPr="00A645AA">
              <w:rPr>
                <w:rFonts w:ascii="Arial Black" w:hAnsi="Arial Black" w:cs="Arial"/>
                <w:lang w:val="en-GB"/>
              </w:rPr>
              <w:t xml:space="preserve"> and you will be provided with the required amount of fee.</w:t>
            </w:r>
          </w:p>
          <w:p w14:paraId="655E756A" w14:textId="77777777" w:rsidR="00A645AA" w:rsidRDefault="00A645AA" w:rsidP="00A645AA">
            <w:pPr>
              <w:pStyle w:val="Akapitzlist"/>
              <w:spacing w:after="0" w:line="240" w:lineRule="auto"/>
              <w:ind w:left="325"/>
              <w:jc w:val="both"/>
              <w:rPr>
                <w:rFonts w:ascii="Arial Black" w:hAnsi="Arial Black" w:cs="Arial"/>
                <w:lang w:val="en-GB"/>
              </w:rPr>
            </w:pPr>
          </w:p>
          <w:p w14:paraId="6BE6A09E" w14:textId="5C45FE70" w:rsidR="00F712FD" w:rsidRPr="00F712FD" w:rsidRDefault="00807525" w:rsidP="00E87E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5"/>
              <w:jc w:val="both"/>
              <w:rPr>
                <w:rFonts w:ascii="Arial Black" w:hAnsi="Arial Black" w:cs="Arial"/>
                <w:lang w:val="en-GB"/>
              </w:rPr>
            </w:pPr>
            <w:r>
              <w:rPr>
                <w:rFonts w:ascii="Arial Black" w:hAnsi="Arial Black" w:cs="Arial"/>
                <w:lang w:val="en-GB"/>
              </w:rPr>
              <w:t>Tuition fees must be paid to the account written on the contract.</w:t>
            </w:r>
          </w:p>
        </w:tc>
      </w:tr>
      <w:tr w:rsidR="00F712FD" w14:paraId="42A56E85" w14:textId="77777777" w:rsidTr="00F712FD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C28A" w14:textId="77777777" w:rsidR="00F712FD" w:rsidRPr="00F712FD" w:rsidRDefault="00F712FD" w:rsidP="00F712FD">
            <w:pPr>
              <w:pStyle w:val="Akapitzlist"/>
              <w:spacing w:after="0" w:line="240" w:lineRule="auto"/>
              <w:jc w:val="both"/>
              <w:rPr>
                <w:rFonts w:ascii="Arial Black" w:eastAsia="Times New Roman" w:hAnsi="Arial Black" w:cs="Arial"/>
                <w:lang w:val="en-GB"/>
              </w:rPr>
            </w:pPr>
          </w:p>
          <w:p w14:paraId="1AFEF90F" w14:textId="77777777" w:rsidR="00F712FD" w:rsidRPr="00F712FD" w:rsidRDefault="00F712FD" w:rsidP="00F712FD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lang w:val="en-GB"/>
              </w:rPr>
            </w:pPr>
          </w:p>
        </w:tc>
      </w:tr>
      <w:tr w:rsidR="00F712FD" w14:paraId="1C1516B0" w14:textId="77777777" w:rsidTr="00F712FD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B563" w14:textId="77777777" w:rsidR="00F712FD" w:rsidRPr="00F712FD" w:rsidRDefault="00F712FD" w:rsidP="00E87E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5"/>
              <w:jc w:val="both"/>
              <w:rPr>
                <w:rFonts w:ascii="Arial Black" w:hAnsi="Arial Black" w:cs="Arial"/>
                <w:lang w:val="en-GB"/>
              </w:rPr>
            </w:pPr>
            <w:r w:rsidRPr="00F712FD">
              <w:rPr>
                <w:rFonts w:ascii="Arial Black" w:hAnsi="Arial Black" w:cs="Arial"/>
                <w:lang w:val="en-GB"/>
              </w:rPr>
              <w:t>The date of payment of fees is deemed to be the date on which the funds are credited to the WAT account.</w:t>
            </w:r>
          </w:p>
          <w:p w14:paraId="5A748555" w14:textId="77777777" w:rsidR="00F712FD" w:rsidRPr="00F712FD" w:rsidRDefault="00F712FD" w:rsidP="00F712FD">
            <w:pPr>
              <w:spacing w:after="0" w:line="240" w:lineRule="auto"/>
              <w:jc w:val="both"/>
              <w:rPr>
                <w:rFonts w:ascii="Arial Black" w:hAnsi="Arial Black" w:cs="Arial"/>
                <w:lang w:val="en-GB"/>
              </w:rPr>
            </w:pPr>
          </w:p>
          <w:p w14:paraId="432BFD13" w14:textId="77777777" w:rsidR="00F712FD" w:rsidRPr="00F712FD" w:rsidRDefault="00F712FD" w:rsidP="00E87E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5"/>
              <w:jc w:val="both"/>
              <w:rPr>
                <w:rFonts w:ascii="Arial Black" w:hAnsi="Arial Black" w:cs="Arial"/>
                <w:lang w:val="en-GB"/>
              </w:rPr>
            </w:pPr>
            <w:r w:rsidRPr="00F712FD">
              <w:rPr>
                <w:rFonts w:ascii="Arial Black" w:hAnsi="Arial Black" w:cs="Arial"/>
                <w:lang w:val="en-GB"/>
              </w:rPr>
              <w:t xml:space="preserve">The amount specified in Euro </w:t>
            </w:r>
            <w:r w:rsidRPr="00D175F4">
              <w:rPr>
                <w:rFonts w:ascii="Arial Black" w:hAnsi="Arial Black" w:cs="Arial"/>
                <w:color w:val="FF0000"/>
                <w:lang w:val="en-GB"/>
              </w:rPr>
              <w:t xml:space="preserve">must be converted into PLN </w:t>
            </w:r>
            <w:r w:rsidRPr="00F712FD">
              <w:rPr>
                <w:rFonts w:ascii="Arial Black" w:hAnsi="Arial Black" w:cs="Arial"/>
                <w:lang w:val="en-GB"/>
              </w:rPr>
              <w:t xml:space="preserve">at the average exchange rate of the National Bank of Poland that can be found here : </w:t>
            </w:r>
            <w:hyperlink r:id="rId6" w:history="1">
              <w:r w:rsidRPr="00F712FD">
                <w:rPr>
                  <w:rStyle w:val="Hipercze"/>
                  <w:rFonts w:ascii="Arial Black" w:hAnsi="Arial Black"/>
                </w:rPr>
                <w:t>https://nbp.pl/en/statistic-and-financial-reporting/rates/table-a/</w:t>
              </w:r>
            </w:hyperlink>
            <w:r w:rsidRPr="00F712FD">
              <w:rPr>
                <w:rFonts w:ascii="Arial Black" w:hAnsi="Arial Black"/>
              </w:rPr>
              <w:t>.</w:t>
            </w:r>
          </w:p>
          <w:p w14:paraId="09988AA9" w14:textId="77777777" w:rsidR="00F712FD" w:rsidRPr="00F712FD" w:rsidRDefault="00F712FD" w:rsidP="00F712FD">
            <w:pPr>
              <w:pStyle w:val="Akapitzlist"/>
              <w:rPr>
                <w:rFonts w:ascii="Arial Black" w:hAnsi="Arial Black" w:cs="Arial"/>
                <w:lang w:val="en-GB"/>
              </w:rPr>
            </w:pPr>
          </w:p>
          <w:p w14:paraId="3C0C372F" w14:textId="77777777" w:rsidR="00F712FD" w:rsidRPr="00D175F4" w:rsidRDefault="00F712FD" w:rsidP="00E87E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5"/>
              <w:jc w:val="both"/>
              <w:rPr>
                <w:rFonts w:ascii="Arial Black" w:hAnsi="Arial Black" w:cs="Arial"/>
                <w:lang w:val="en-GB"/>
              </w:rPr>
            </w:pPr>
            <w:r w:rsidRPr="00D175F4">
              <w:rPr>
                <w:rFonts w:ascii="Arial Black" w:hAnsi="Arial Black" w:cs="Arial"/>
                <w:lang w:val="en-GB"/>
              </w:rPr>
              <w:t xml:space="preserve">The average exchange rate changes everyday around noon, so wait until it updates before making the payment. </w:t>
            </w:r>
          </w:p>
          <w:p w14:paraId="3BADCBFC" w14:textId="77777777" w:rsidR="00F712FD" w:rsidRPr="00F712FD" w:rsidRDefault="00F712FD" w:rsidP="00F712FD">
            <w:pPr>
              <w:pStyle w:val="Akapitzlist"/>
              <w:spacing w:after="0" w:line="240" w:lineRule="auto"/>
              <w:ind w:left="325"/>
              <w:jc w:val="both"/>
              <w:rPr>
                <w:rFonts w:ascii="Arial Black" w:hAnsi="Arial Black" w:cs="Arial"/>
                <w:lang w:val="en-GB"/>
              </w:rPr>
            </w:pPr>
          </w:p>
          <w:p w14:paraId="15774815" w14:textId="77777777" w:rsidR="00F712FD" w:rsidRPr="00F712FD" w:rsidRDefault="00F712FD" w:rsidP="00F712FD">
            <w:pPr>
              <w:spacing w:after="0" w:line="240" w:lineRule="auto"/>
              <w:jc w:val="both"/>
              <w:rPr>
                <w:rFonts w:ascii="Arial Black" w:hAnsi="Arial Black" w:cs="Arial"/>
                <w:lang w:val="en-GB"/>
              </w:rPr>
            </w:pPr>
          </w:p>
        </w:tc>
      </w:tr>
    </w:tbl>
    <w:p w14:paraId="7014153B" w14:textId="77777777" w:rsidR="00F712FD" w:rsidRPr="00F712FD" w:rsidRDefault="00F712FD" w:rsidP="00F712FD"/>
    <w:sectPr w:rsidR="00F712FD" w:rsidRPr="00F7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0BEB"/>
    <w:multiLevelType w:val="hybridMultilevel"/>
    <w:tmpl w:val="591AC192"/>
    <w:lvl w:ilvl="0" w:tplc="8884A2D6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B35"/>
    <w:multiLevelType w:val="hybridMultilevel"/>
    <w:tmpl w:val="67A6A3CE"/>
    <w:lvl w:ilvl="0" w:tplc="BD8AE7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1945"/>
    <w:multiLevelType w:val="hybridMultilevel"/>
    <w:tmpl w:val="A27A92E6"/>
    <w:lvl w:ilvl="0" w:tplc="E3CA43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9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313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2345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FD"/>
    <w:rsid w:val="002061C2"/>
    <w:rsid w:val="00807525"/>
    <w:rsid w:val="008D3500"/>
    <w:rsid w:val="00A645AA"/>
    <w:rsid w:val="00D175F4"/>
    <w:rsid w:val="00F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939A"/>
  <w15:chartTrackingRefBased/>
  <w15:docId w15:val="{AE30E1AE-CE6C-41B9-8331-C79EEF05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2FD"/>
    <w:pPr>
      <w:spacing w:after="200" w:line="276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712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p.pl/en/statistic-and-financial-reporting/rates/table-a/" TargetMode="External"/><Relationship Id="rId5" Type="http://schemas.openxmlformats.org/officeDocument/2006/relationships/hyperlink" Target="https://irk.wat.edu.pl/en-gb/offer/registration-select/?next=/en-gb/off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Dziemdziela Mateusz</dc:creator>
  <cp:keywords/>
  <dc:description/>
  <cp:lastModifiedBy>Dziemdziela Mateusz</cp:lastModifiedBy>
  <cp:revision>4</cp:revision>
  <dcterms:created xsi:type="dcterms:W3CDTF">2023-07-14T07:35:00Z</dcterms:created>
  <dcterms:modified xsi:type="dcterms:W3CDTF">2024-02-26T07:12:00Z</dcterms:modified>
</cp:coreProperties>
</file>